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90BB" w14:textId="77777777" w:rsidR="00007984" w:rsidRPr="00AD12D5" w:rsidRDefault="00007984" w:rsidP="00007984">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5C8BA395"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Chapter 11</w:t>
      </w:r>
    </w:p>
    <w:p w14:paraId="740F7958" w14:textId="77777777" w:rsidR="00007984" w:rsidRPr="00AD12D5" w:rsidRDefault="00007984" w:rsidP="00007984">
      <w:pPr>
        <w:spacing w:after="0"/>
        <w:rPr>
          <w:rFonts w:ascii="Times New Roman" w:hAnsi="Times New Roman" w:cs="Times New Roman"/>
        </w:rPr>
      </w:pPr>
    </w:p>
    <w:p w14:paraId="10AF2C98"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Vocabulary</w:t>
      </w:r>
      <w:r>
        <w:rPr>
          <w:rFonts w:ascii="Times New Roman" w:hAnsi="Times New Roman" w:cs="Times New Roman"/>
        </w:rPr>
        <w:t>:</w:t>
      </w:r>
      <w:r w:rsidRPr="00AD12D5">
        <w:rPr>
          <w:rFonts w:ascii="Times New Roman" w:hAnsi="Times New Roman" w:cs="Times New Roman"/>
        </w:rPr>
        <w:t xml:space="preserve"> Fill in the Blank</w:t>
      </w:r>
    </w:p>
    <w:p w14:paraId="2B4E6E01"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Segregation</w:t>
      </w:r>
    </w:p>
    <w:p w14:paraId="7ADEEB56"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Textiles</w:t>
      </w:r>
    </w:p>
    <w:p w14:paraId="54F72D50"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Yellow journalism</w:t>
      </w:r>
    </w:p>
    <w:p w14:paraId="299245A2"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Prohibition</w:t>
      </w:r>
    </w:p>
    <w:p w14:paraId="6B861D15"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Sanatoriums</w:t>
      </w:r>
    </w:p>
    <w:p w14:paraId="1316A88A"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Laissez-faire</w:t>
      </w:r>
    </w:p>
    <w:p w14:paraId="674C7DFD"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Capitalists</w:t>
      </w:r>
    </w:p>
    <w:p w14:paraId="7C8A342A"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Supported</w:t>
      </w:r>
    </w:p>
    <w:p w14:paraId="5D00269E"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Populism</w:t>
      </w:r>
    </w:p>
    <w:p w14:paraId="69D662DF"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Disfranchise</w:t>
      </w:r>
    </w:p>
    <w:p w14:paraId="609BFF4B"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Virtuous</w:t>
      </w:r>
    </w:p>
    <w:p w14:paraId="5B9DCADE"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Agrarian</w:t>
      </w:r>
    </w:p>
    <w:p w14:paraId="4F7C92B2"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Demagoguery</w:t>
      </w:r>
    </w:p>
    <w:p w14:paraId="79148DA7" w14:textId="77777777" w:rsidR="00007984" w:rsidRPr="00AD12D5" w:rsidRDefault="00007984" w:rsidP="00007984">
      <w:pPr>
        <w:pStyle w:val="ListParagraph"/>
        <w:numPr>
          <w:ilvl w:val="0"/>
          <w:numId w:val="1"/>
        </w:numPr>
        <w:spacing w:after="0"/>
        <w:rPr>
          <w:rFonts w:ascii="Times New Roman" w:hAnsi="Times New Roman" w:cs="Times New Roman"/>
        </w:rPr>
      </w:pPr>
      <w:r w:rsidRPr="00AD12D5">
        <w:rPr>
          <w:rFonts w:ascii="Times New Roman" w:hAnsi="Times New Roman" w:cs="Times New Roman"/>
        </w:rPr>
        <w:t>Deflation</w:t>
      </w:r>
    </w:p>
    <w:p w14:paraId="248B3B74" w14:textId="77777777" w:rsidR="00007984" w:rsidRPr="00AD12D5" w:rsidRDefault="00007984" w:rsidP="00007984">
      <w:pPr>
        <w:spacing w:after="0"/>
        <w:rPr>
          <w:rFonts w:ascii="Times New Roman" w:hAnsi="Times New Roman" w:cs="Times New Roman"/>
        </w:rPr>
      </w:pPr>
    </w:p>
    <w:p w14:paraId="0C748751" w14:textId="77777777" w:rsidR="00007984" w:rsidRPr="00AD12D5" w:rsidRDefault="00007984" w:rsidP="00007984">
      <w:pPr>
        <w:spacing w:after="0"/>
        <w:rPr>
          <w:rFonts w:ascii="Times New Roman" w:hAnsi="Times New Roman" w:cs="Times New Roman"/>
        </w:rPr>
      </w:pPr>
    </w:p>
    <w:p w14:paraId="6D77EE69" w14:textId="77777777" w:rsidR="00007984" w:rsidRPr="00AD12D5" w:rsidRDefault="00007984" w:rsidP="00007984">
      <w:pPr>
        <w:spacing w:after="0"/>
        <w:rPr>
          <w:rFonts w:ascii="Times New Roman" w:hAnsi="Times New Roman" w:cs="Times New Roman"/>
          <w:i/>
        </w:rPr>
      </w:pPr>
      <w:r w:rsidRPr="00AD12D5">
        <w:rPr>
          <w:rFonts w:ascii="Times New Roman" w:hAnsi="Times New Roman" w:cs="Times New Roman"/>
        </w:rPr>
        <w:t xml:space="preserve">The Spanish-American War:  The Sinking of the </w:t>
      </w:r>
      <w:r w:rsidRPr="00AD12D5">
        <w:rPr>
          <w:rFonts w:ascii="Times New Roman" w:hAnsi="Times New Roman" w:cs="Times New Roman"/>
          <w:i/>
        </w:rPr>
        <w:t>Maine</w:t>
      </w:r>
    </w:p>
    <w:p w14:paraId="2D0236FE"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 xml:space="preserve">    Answers will vary.</w:t>
      </w:r>
    </w:p>
    <w:p w14:paraId="49048A0F" w14:textId="77777777" w:rsidR="00007984" w:rsidRPr="00AD12D5" w:rsidRDefault="00007984" w:rsidP="00007984">
      <w:pPr>
        <w:spacing w:after="0"/>
        <w:rPr>
          <w:rFonts w:ascii="Times New Roman" w:hAnsi="Times New Roman" w:cs="Times New Roman"/>
        </w:rPr>
      </w:pPr>
    </w:p>
    <w:p w14:paraId="4E314ED8"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Finding the Facts</w:t>
      </w:r>
    </w:p>
    <w:p w14:paraId="54AA95CD"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Answers will vary.</w:t>
      </w:r>
    </w:p>
    <w:p w14:paraId="2F41B171" w14:textId="77777777" w:rsidR="00007984" w:rsidRPr="00AD12D5" w:rsidRDefault="00007984" w:rsidP="00007984">
      <w:pPr>
        <w:spacing w:after="0"/>
        <w:rPr>
          <w:rFonts w:ascii="Times New Roman" w:hAnsi="Times New Roman" w:cs="Times New Roman"/>
        </w:rPr>
      </w:pPr>
    </w:p>
    <w:p w14:paraId="0640F8F9"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Mill Mother’s Lament</w:t>
      </w:r>
    </w:p>
    <w:p w14:paraId="059C0F6C" w14:textId="77777777" w:rsidR="00007984" w:rsidRPr="00AD12D5" w:rsidRDefault="00007984" w:rsidP="00007984">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 Cry</w:t>
      </w:r>
    </w:p>
    <w:p w14:paraId="4F086718" w14:textId="77777777" w:rsidR="00007984" w:rsidRPr="00AD12D5" w:rsidRDefault="00007984" w:rsidP="00007984">
      <w:pPr>
        <w:pStyle w:val="ListParagraph"/>
        <w:numPr>
          <w:ilvl w:val="0"/>
          <w:numId w:val="2"/>
        </w:numPr>
        <w:spacing w:after="0"/>
        <w:rPr>
          <w:rFonts w:ascii="Times New Roman" w:hAnsi="Times New Roman" w:cs="Times New Roman"/>
        </w:rPr>
      </w:pPr>
      <w:r w:rsidRPr="00AD12D5">
        <w:rPr>
          <w:rFonts w:ascii="Times New Roman" w:hAnsi="Times New Roman" w:cs="Times New Roman"/>
        </w:rPr>
        <w:t>The problems faced by women working in cotton mills.</w:t>
      </w:r>
    </w:p>
    <w:p w14:paraId="1067DACA" w14:textId="77777777" w:rsidR="00007984" w:rsidRPr="00AD12D5" w:rsidRDefault="00007984" w:rsidP="00007984">
      <w:pPr>
        <w:pStyle w:val="ListParagraph"/>
        <w:numPr>
          <w:ilvl w:val="0"/>
          <w:numId w:val="2"/>
        </w:numPr>
        <w:spacing w:after="0"/>
        <w:rPr>
          <w:rFonts w:ascii="Times New Roman" w:hAnsi="Times New Roman" w:cs="Times New Roman"/>
        </w:rPr>
      </w:pPr>
      <w:r w:rsidRPr="00AD12D5">
        <w:rPr>
          <w:rFonts w:ascii="Times New Roman" w:hAnsi="Times New Roman" w:cs="Times New Roman"/>
        </w:rPr>
        <w:t>Money</w:t>
      </w:r>
    </w:p>
    <w:p w14:paraId="7B412D67" w14:textId="77777777" w:rsidR="00007984" w:rsidRPr="00AD12D5" w:rsidRDefault="00007984" w:rsidP="00007984">
      <w:pPr>
        <w:pStyle w:val="ListParagraph"/>
        <w:numPr>
          <w:ilvl w:val="0"/>
          <w:numId w:val="2"/>
        </w:numPr>
        <w:spacing w:after="0"/>
        <w:rPr>
          <w:rFonts w:ascii="Times New Roman" w:hAnsi="Times New Roman" w:cs="Times New Roman"/>
        </w:rPr>
      </w:pPr>
      <w:r w:rsidRPr="00AD12D5">
        <w:rPr>
          <w:rFonts w:ascii="Times New Roman" w:hAnsi="Times New Roman" w:cs="Times New Roman"/>
        </w:rPr>
        <w:t>Low wages</w:t>
      </w:r>
    </w:p>
    <w:p w14:paraId="0E77C733" w14:textId="77777777" w:rsidR="00007984" w:rsidRPr="00AD12D5" w:rsidRDefault="00007984" w:rsidP="00007984">
      <w:pPr>
        <w:pStyle w:val="ListParagraph"/>
        <w:numPr>
          <w:ilvl w:val="0"/>
          <w:numId w:val="2"/>
        </w:numPr>
        <w:spacing w:after="0"/>
        <w:rPr>
          <w:rFonts w:ascii="Times New Roman" w:hAnsi="Times New Roman" w:cs="Times New Roman"/>
        </w:rPr>
      </w:pPr>
      <w:r w:rsidRPr="00AD12D5">
        <w:rPr>
          <w:rFonts w:ascii="Times New Roman" w:hAnsi="Times New Roman" w:cs="Times New Roman"/>
        </w:rPr>
        <w:t>Answers will vary.</w:t>
      </w:r>
    </w:p>
    <w:p w14:paraId="2421AFE5" w14:textId="77777777" w:rsidR="00007984" w:rsidRPr="00AD12D5" w:rsidRDefault="00007984" w:rsidP="00007984">
      <w:pPr>
        <w:spacing w:after="0"/>
        <w:rPr>
          <w:rFonts w:ascii="Times New Roman" w:hAnsi="Times New Roman" w:cs="Times New Roman"/>
        </w:rPr>
      </w:pPr>
    </w:p>
    <w:p w14:paraId="3B6598CB"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Working in a Cotton Mill</w:t>
      </w:r>
    </w:p>
    <w:p w14:paraId="43A36ADA" w14:textId="77777777" w:rsidR="00007984" w:rsidRPr="00AD12D5" w:rsidRDefault="00007984" w:rsidP="00007984">
      <w:pPr>
        <w:pStyle w:val="ListParagraph"/>
        <w:numPr>
          <w:ilvl w:val="0"/>
          <w:numId w:val="3"/>
        </w:numPr>
        <w:spacing w:after="0"/>
        <w:rPr>
          <w:rFonts w:ascii="Times New Roman" w:hAnsi="Times New Roman" w:cs="Times New Roman"/>
        </w:rPr>
      </w:pPr>
      <w:r w:rsidRPr="00AD12D5">
        <w:rPr>
          <w:rFonts w:ascii="Times New Roman" w:hAnsi="Times New Roman" w:cs="Times New Roman"/>
        </w:rPr>
        <w:t xml:space="preserve"> Hot oil and grease fell on workers; air polluted with cotton fibers</w:t>
      </w:r>
    </w:p>
    <w:p w14:paraId="6F47157E" w14:textId="77777777" w:rsidR="00007984" w:rsidRPr="00AD12D5" w:rsidRDefault="00007984" w:rsidP="00007984">
      <w:pPr>
        <w:pStyle w:val="ListParagraph"/>
        <w:numPr>
          <w:ilvl w:val="0"/>
          <w:numId w:val="3"/>
        </w:numPr>
        <w:spacing w:after="0"/>
        <w:rPr>
          <w:rFonts w:ascii="Times New Roman" w:hAnsi="Times New Roman" w:cs="Times New Roman"/>
        </w:rPr>
      </w:pPr>
      <w:r w:rsidRPr="00AD12D5">
        <w:rPr>
          <w:rFonts w:ascii="Times New Roman" w:hAnsi="Times New Roman" w:cs="Times New Roman"/>
        </w:rPr>
        <w:t>10 ½ hours</w:t>
      </w:r>
    </w:p>
    <w:p w14:paraId="15107CFC" w14:textId="77777777" w:rsidR="00007984" w:rsidRPr="00AD12D5" w:rsidRDefault="00007984" w:rsidP="00007984">
      <w:pPr>
        <w:pStyle w:val="ListParagraph"/>
        <w:numPr>
          <w:ilvl w:val="0"/>
          <w:numId w:val="3"/>
        </w:numPr>
        <w:spacing w:after="0"/>
        <w:rPr>
          <w:rFonts w:ascii="Times New Roman" w:hAnsi="Times New Roman" w:cs="Times New Roman"/>
        </w:rPr>
      </w:pPr>
      <w:r w:rsidRPr="00AD12D5">
        <w:rPr>
          <w:rFonts w:ascii="Times New Roman" w:hAnsi="Times New Roman" w:cs="Times New Roman"/>
        </w:rPr>
        <w:t xml:space="preserve">Answers will vary, but may </w:t>
      </w:r>
      <w:proofErr w:type="gramStart"/>
      <w:r w:rsidRPr="00AD12D5">
        <w:rPr>
          <w:rFonts w:ascii="Times New Roman" w:hAnsi="Times New Roman" w:cs="Times New Roman"/>
        </w:rPr>
        <w:t>include:</w:t>
      </w:r>
      <w:proofErr w:type="gramEnd"/>
      <w:r w:rsidRPr="00AD12D5">
        <w:rPr>
          <w:rFonts w:ascii="Times New Roman" w:hAnsi="Times New Roman" w:cs="Times New Roman"/>
        </w:rPr>
        <w:t xml:space="preserve">  breathing disorders; emphysema; asthma; COPD (Chronic Obstructive Pulmonary Disease)</w:t>
      </w:r>
    </w:p>
    <w:p w14:paraId="34978CEA" w14:textId="77777777" w:rsidR="00007984" w:rsidRPr="00AD12D5" w:rsidRDefault="00007984" w:rsidP="00007984">
      <w:pPr>
        <w:pStyle w:val="ListParagraph"/>
        <w:numPr>
          <w:ilvl w:val="0"/>
          <w:numId w:val="3"/>
        </w:numPr>
        <w:spacing w:after="0"/>
        <w:rPr>
          <w:rFonts w:ascii="Times New Roman" w:hAnsi="Times New Roman" w:cs="Times New Roman"/>
        </w:rPr>
      </w:pPr>
      <w:r w:rsidRPr="00AD12D5">
        <w:rPr>
          <w:rFonts w:ascii="Times New Roman" w:hAnsi="Times New Roman" w:cs="Times New Roman"/>
        </w:rPr>
        <w:t>Government regulations would prohibit these conditions from existing.</w:t>
      </w:r>
    </w:p>
    <w:p w14:paraId="3505BDC8" w14:textId="77777777" w:rsidR="00007984" w:rsidRPr="00AD12D5" w:rsidRDefault="00007984" w:rsidP="00007984">
      <w:pPr>
        <w:spacing w:after="0"/>
        <w:rPr>
          <w:rFonts w:ascii="Times New Roman" w:hAnsi="Times New Roman" w:cs="Times New Roman"/>
        </w:rPr>
      </w:pPr>
    </w:p>
    <w:p w14:paraId="384E7427" w14:textId="77777777" w:rsidR="00007984" w:rsidRPr="00AD12D5" w:rsidRDefault="00007984" w:rsidP="00007984">
      <w:pPr>
        <w:spacing w:after="0"/>
        <w:rPr>
          <w:rFonts w:ascii="Times New Roman" w:hAnsi="Times New Roman" w:cs="Times New Roman"/>
        </w:rPr>
      </w:pPr>
    </w:p>
    <w:p w14:paraId="34CAD57C" w14:textId="77777777" w:rsidR="00007984" w:rsidRPr="00AD12D5" w:rsidRDefault="00007984" w:rsidP="00007984">
      <w:pPr>
        <w:spacing w:after="0"/>
        <w:rPr>
          <w:rFonts w:ascii="Times New Roman" w:hAnsi="Times New Roman" w:cs="Times New Roman"/>
        </w:rPr>
      </w:pPr>
    </w:p>
    <w:p w14:paraId="646CBD4D" w14:textId="77777777" w:rsidR="00007984" w:rsidRPr="00AD12D5" w:rsidRDefault="00007984" w:rsidP="00007984">
      <w:pPr>
        <w:spacing w:after="0"/>
        <w:rPr>
          <w:rFonts w:ascii="Times New Roman" w:hAnsi="Times New Roman" w:cs="Times New Roman"/>
        </w:rPr>
      </w:pPr>
    </w:p>
    <w:p w14:paraId="3AA72936" w14:textId="77777777" w:rsidR="00007984" w:rsidRDefault="00007984" w:rsidP="00007984">
      <w:pPr>
        <w:spacing w:after="0"/>
        <w:rPr>
          <w:rFonts w:ascii="Times New Roman" w:hAnsi="Times New Roman" w:cs="Times New Roman"/>
        </w:rPr>
      </w:pPr>
    </w:p>
    <w:p w14:paraId="39E4C838" w14:textId="77777777" w:rsidR="00007984" w:rsidRPr="00AD12D5" w:rsidRDefault="00007984" w:rsidP="00007984">
      <w:pPr>
        <w:spacing w:after="0"/>
        <w:rPr>
          <w:rFonts w:ascii="Times New Roman" w:hAnsi="Times New Roman" w:cs="Times New Roman"/>
        </w:rPr>
      </w:pPr>
      <w:r w:rsidRPr="00AD12D5">
        <w:rPr>
          <w:rFonts w:ascii="Times New Roman" w:hAnsi="Times New Roman" w:cs="Times New Roman"/>
        </w:rPr>
        <w:t>Using the Internet:  Jim Crow Laws</w:t>
      </w:r>
    </w:p>
    <w:tbl>
      <w:tblPr>
        <w:tblStyle w:val="TableGrid"/>
        <w:tblW w:w="0" w:type="auto"/>
        <w:tblLook w:val="01E0" w:firstRow="1" w:lastRow="1" w:firstColumn="1" w:lastColumn="1" w:noHBand="0" w:noVBand="0"/>
      </w:tblPr>
      <w:tblGrid>
        <w:gridCol w:w="2079"/>
        <w:gridCol w:w="7271"/>
      </w:tblGrid>
      <w:tr w:rsidR="00007984" w:rsidRPr="00AD12D5" w14:paraId="2EDDB883" w14:textId="77777777" w:rsidTr="00880EE1">
        <w:tc>
          <w:tcPr>
            <w:tcW w:w="9576" w:type="dxa"/>
            <w:gridSpan w:val="2"/>
          </w:tcPr>
          <w:p w14:paraId="18E1F0C0" w14:textId="77777777" w:rsidR="00007984" w:rsidRPr="00CD20CB" w:rsidRDefault="00007984" w:rsidP="00880EE1">
            <w:pPr>
              <w:jc w:val="center"/>
              <w:rPr>
                <w:rFonts w:ascii="Times New Roman" w:hAnsi="Times New Roman" w:cs="Times New Roman"/>
                <w:b/>
              </w:rPr>
            </w:pPr>
            <w:r w:rsidRPr="00CD20CB">
              <w:rPr>
                <w:rFonts w:ascii="Times New Roman" w:hAnsi="Times New Roman" w:cs="Times New Roman"/>
                <w:b/>
              </w:rPr>
              <w:t>Jim Crow Laws</w:t>
            </w:r>
          </w:p>
        </w:tc>
      </w:tr>
      <w:tr w:rsidR="00007984" w:rsidRPr="00AD12D5" w14:paraId="79C1889C" w14:textId="77777777" w:rsidTr="00880EE1">
        <w:tc>
          <w:tcPr>
            <w:tcW w:w="2088" w:type="dxa"/>
          </w:tcPr>
          <w:p w14:paraId="0AFC4D5D" w14:textId="77777777" w:rsidR="00007984" w:rsidRPr="00CD20CB" w:rsidRDefault="00007984" w:rsidP="00880EE1">
            <w:pPr>
              <w:rPr>
                <w:rFonts w:ascii="Times New Roman" w:hAnsi="Times New Roman" w:cs="Times New Roman"/>
              </w:rPr>
            </w:pPr>
          </w:p>
          <w:p w14:paraId="0C309F1D"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South Carolina</w:t>
            </w:r>
          </w:p>
        </w:tc>
        <w:tc>
          <w:tcPr>
            <w:tcW w:w="7488" w:type="dxa"/>
          </w:tcPr>
          <w:p w14:paraId="4054C319" w14:textId="77777777" w:rsidR="00007984" w:rsidRPr="00CD20CB" w:rsidRDefault="00007984" w:rsidP="00007984">
            <w:pPr>
              <w:numPr>
                <w:ilvl w:val="0"/>
                <w:numId w:val="4"/>
              </w:numPr>
              <w:spacing w:before="100" w:beforeAutospacing="1" w:after="100" w:afterAutospacing="1" w:line="240" w:lineRule="auto"/>
              <w:rPr>
                <w:rFonts w:ascii="Times New Roman" w:hAnsi="Times New Roman" w:cs="Times New Roman"/>
              </w:rPr>
            </w:pPr>
            <w:r w:rsidRPr="00CD20CB">
              <w:rPr>
                <w:rFonts w:ascii="Times New Roman" w:hAnsi="Times New Roman" w:cs="Times New Roman"/>
              </w:rPr>
              <w:t xml:space="preserve">"No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same counter." </w:t>
            </w:r>
          </w:p>
          <w:p w14:paraId="0ECD6C54" w14:textId="77777777" w:rsidR="00007984" w:rsidRPr="00CD20CB" w:rsidRDefault="00007984" w:rsidP="00007984">
            <w:pPr>
              <w:numPr>
                <w:ilvl w:val="0"/>
                <w:numId w:val="5"/>
              </w:numPr>
              <w:spacing w:before="100" w:beforeAutospacing="1" w:after="100" w:afterAutospacing="1" w:line="240" w:lineRule="auto"/>
              <w:rPr>
                <w:rFonts w:ascii="Times New Roman" w:hAnsi="Times New Roman" w:cs="Times New Roman"/>
              </w:rPr>
            </w:pPr>
            <w:r w:rsidRPr="00CD20CB">
              <w:rPr>
                <w:rFonts w:ascii="Times New Roman" w:hAnsi="Times New Roman" w:cs="Times New Roman"/>
              </w:rPr>
              <w:t xml:space="preserve">"It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negro." </w:t>
            </w:r>
          </w:p>
        </w:tc>
      </w:tr>
      <w:tr w:rsidR="00007984" w:rsidRPr="00AD12D5" w14:paraId="11CD9563" w14:textId="77777777" w:rsidTr="00880EE1">
        <w:tc>
          <w:tcPr>
            <w:tcW w:w="2088" w:type="dxa"/>
          </w:tcPr>
          <w:p w14:paraId="10A2CE6C" w14:textId="77777777" w:rsidR="00007984" w:rsidRPr="00CD20CB" w:rsidRDefault="00007984" w:rsidP="00880EE1">
            <w:pPr>
              <w:rPr>
                <w:rFonts w:ascii="Times New Roman" w:hAnsi="Times New Roman" w:cs="Times New Roman"/>
              </w:rPr>
            </w:pPr>
          </w:p>
          <w:p w14:paraId="50D5C18D"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 xml:space="preserve">Another </w:t>
            </w:r>
          </w:p>
          <w:p w14:paraId="336F2088"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Southern State</w:t>
            </w:r>
          </w:p>
          <w:p w14:paraId="2C049AD4" w14:textId="7B31CFA6" w:rsidR="00007984" w:rsidRPr="00CD20CB" w:rsidRDefault="00007984" w:rsidP="00880EE1">
            <w:pPr>
              <w:rPr>
                <w:rFonts w:ascii="Times New Roman" w:hAnsi="Times New Roman" w:cs="Times New Roman"/>
              </w:rPr>
            </w:pPr>
            <w:r>
              <w:rPr>
                <w:rFonts w:ascii="Times New Roman" w:hAnsi="Times New Roman" w:cs="Times New Roman"/>
              </w:rPr>
              <w:t>_______________</w:t>
            </w:r>
          </w:p>
        </w:tc>
        <w:tc>
          <w:tcPr>
            <w:tcW w:w="7488" w:type="dxa"/>
          </w:tcPr>
          <w:p w14:paraId="47B47475" w14:textId="77777777" w:rsidR="00007984" w:rsidRPr="00CD20CB" w:rsidRDefault="00007984" w:rsidP="00880EE1">
            <w:pPr>
              <w:rPr>
                <w:rFonts w:ascii="Times New Roman" w:hAnsi="Times New Roman" w:cs="Times New Roman"/>
              </w:rPr>
            </w:pPr>
          </w:p>
          <w:p w14:paraId="70E4843E"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Answers will vary.</w:t>
            </w:r>
          </w:p>
          <w:p w14:paraId="09B23344" w14:textId="77777777" w:rsidR="00007984" w:rsidRPr="00CD20CB" w:rsidRDefault="00007984" w:rsidP="00880EE1">
            <w:pPr>
              <w:rPr>
                <w:rFonts w:ascii="Times New Roman" w:hAnsi="Times New Roman" w:cs="Times New Roman"/>
              </w:rPr>
            </w:pPr>
          </w:p>
          <w:p w14:paraId="14656B2F" w14:textId="77777777" w:rsidR="00007984" w:rsidRPr="00CD20CB" w:rsidRDefault="00007984" w:rsidP="00880EE1">
            <w:pPr>
              <w:rPr>
                <w:rFonts w:ascii="Times New Roman" w:hAnsi="Times New Roman" w:cs="Times New Roman"/>
              </w:rPr>
            </w:pPr>
          </w:p>
        </w:tc>
      </w:tr>
      <w:tr w:rsidR="00007984" w:rsidRPr="00AD12D5" w14:paraId="7CD84693" w14:textId="77777777" w:rsidTr="00880EE1">
        <w:tc>
          <w:tcPr>
            <w:tcW w:w="2088" w:type="dxa"/>
          </w:tcPr>
          <w:p w14:paraId="16E8A9FE" w14:textId="77777777" w:rsidR="00007984" w:rsidRPr="00CD20CB" w:rsidRDefault="00007984" w:rsidP="00880EE1">
            <w:pPr>
              <w:rPr>
                <w:rFonts w:ascii="Times New Roman" w:hAnsi="Times New Roman" w:cs="Times New Roman"/>
              </w:rPr>
            </w:pPr>
          </w:p>
          <w:p w14:paraId="76CE437F"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State Outside</w:t>
            </w:r>
          </w:p>
          <w:p w14:paraId="62005140"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 xml:space="preserve"> the South</w:t>
            </w:r>
          </w:p>
          <w:p w14:paraId="67B8BF9B"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_______________</w:t>
            </w:r>
          </w:p>
          <w:p w14:paraId="2C8C4C8F" w14:textId="77777777" w:rsidR="00007984" w:rsidRPr="00CD20CB" w:rsidRDefault="00007984" w:rsidP="00880EE1">
            <w:pPr>
              <w:rPr>
                <w:rFonts w:ascii="Times New Roman" w:hAnsi="Times New Roman" w:cs="Times New Roman"/>
              </w:rPr>
            </w:pPr>
          </w:p>
        </w:tc>
        <w:tc>
          <w:tcPr>
            <w:tcW w:w="7488" w:type="dxa"/>
          </w:tcPr>
          <w:p w14:paraId="1D61D182" w14:textId="77777777" w:rsidR="00007984" w:rsidRPr="00CD20CB" w:rsidRDefault="00007984" w:rsidP="00880EE1">
            <w:pPr>
              <w:rPr>
                <w:rFonts w:ascii="Times New Roman" w:hAnsi="Times New Roman" w:cs="Times New Roman"/>
              </w:rPr>
            </w:pPr>
          </w:p>
          <w:p w14:paraId="4CAF2D9C" w14:textId="77777777" w:rsidR="00007984" w:rsidRPr="00CD20CB" w:rsidRDefault="00007984" w:rsidP="00880EE1">
            <w:pPr>
              <w:rPr>
                <w:rFonts w:ascii="Times New Roman" w:hAnsi="Times New Roman" w:cs="Times New Roman"/>
              </w:rPr>
            </w:pPr>
          </w:p>
          <w:p w14:paraId="77759B27" w14:textId="77777777" w:rsidR="00007984" w:rsidRPr="00CD20CB" w:rsidRDefault="00007984" w:rsidP="00880EE1">
            <w:pPr>
              <w:rPr>
                <w:rFonts w:ascii="Times New Roman" w:hAnsi="Times New Roman" w:cs="Times New Roman"/>
              </w:rPr>
            </w:pPr>
          </w:p>
          <w:p w14:paraId="75CE0D11" w14:textId="77777777" w:rsidR="00007984" w:rsidRPr="00CD20CB" w:rsidRDefault="00007984" w:rsidP="00880EE1">
            <w:pPr>
              <w:rPr>
                <w:rFonts w:ascii="Times New Roman" w:hAnsi="Times New Roman" w:cs="Times New Roman"/>
              </w:rPr>
            </w:pPr>
            <w:r w:rsidRPr="00CD20CB">
              <w:rPr>
                <w:rFonts w:ascii="Times New Roman" w:hAnsi="Times New Roman" w:cs="Times New Roman"/>
              </w:rPr>
              <w:t>Answers will vary.</w:t>
            </w:r>
          </w:p>
        </w:tc>
      </w:tr>
    </w:tbl>
    <w:p w14:paraId="101869EB" w14:textId="77777777" w:rsidR="00007984" w:rsidRPr="00AD12D5" w:rsidRDefault="00007984" w:rsidP="00007984">
      <w:pPr>
        <w:spacing w:after="0"/>
        <w:rPr>
          <w:rFonts w:ascii="Times New Roman" w:hAnsi="Times New Roman" w:cs="Times New Roman"/>
        </w:rPr>
      </w:pPr>
    </w:p>
    <w:p w14:paraId="13A4213C" w14:textId="77777777" w:rsidR="00007984" w:rsidRPr="00B5294E" w:rsidRDefault="00007984" w:rsidP="00007984">
      <w:pPr>
        <w:spacing w:after="0"/>
        <w:rPr>
          <w:rFonts w:ascii="Times New Roman" w:hAnsi="Times New Roman" w:cs="Times New Roman"/>
        </w:rPr>
      </w:pPr>
      <w:r w:rsidRPr="00B5294E">
        <w:rPr>
          <w:rFonts w:ascii="Times New Roman" w:hAnsi="Times New Roman" w:cs="Times New Roman"/>
        </w:rPr>
        <w:t>The Bourbons</w:t>
      </w:r>
    </w:p>
    <w:p w14:paraId="1A9BAB81" w14:textId="77777777" w:rsidR="00007984" w:rsidRPr="00B5294E" w:rsidRDefault="00007984" w:rsidP="00007984">
      <w:pPr>
        <w:rPr>
          <w:rFonts w:ascii="Times New Roman" w:hAnsi="Times New Roman" w:cs="Times New Roman"/>
        </w:rPr>
      </w:pPr>
      <w:r w:rsidRPr="00B5294E">
        <w:rPr>
          <w:rFonts w:ascii="Times New Roman" w:hAnsi="Times New Roman" w:cs="Times New Roman"/>
        </w:rPr>
        <w:t xml:space="preserve">Beliefs of the Bourbons:  the supremacy of the white race, the ideas of the Democrat Party, Protestant Christianity, the ideas of the Confederate States of America, the horrors of Reconstruction, the rights and interests of property owners, fair treatment for blacks, public education for blacks and whites in segregated schools </w:t>
      </w:r>
    </w:p>
    <w:tbl>
      <w:tblPr>
        <w:tblStyle w:val="TableGrid"/>
        <w:tblW w:w="0" w:type="auto"/>
        <w:tblLook w:val="04A0" w:firstRow="1" w:lastRow="0" w:firstColumn="1" w:lastColumn="0" w:noHBand="0" w:noVBand="1"/>
      </w:tblPr>
      <w:tblGrid>
        <w:gridCol w:w="2195"/>
        <w:gridCol w:w="1526"/>
        <w:gridCol w:w="1062"/>
        <w:gridCol w:w="1769"/>
        <w:gridCol w:w="2798"/>
      </w:tblGrid>
      <w:tr w:rsidR="00007984" w:rsidRPr="00AD12D5" w14:paraId="4B03E71C" w14:textId="77777777" w:rsidTr="00880EE1">
        <w:tc>
          <w:tcPr>
            <w:tcW w:w="2260" w:type="dxa"/>
          </w:tcPr>
          <w:p w14:paraId="610F29E3" w14:textId="77777777" w:rsidR="00007984" w:rsidRPr="00B5294E" w:rsidRDefault="00007984" w:rsidP="00880EE1">
            <w:pPr>
              <w:jc w:val="center"/>
              <w:rPr>
                <w:rFonts w:ascii="Times New Roman" w:hAnsi="Times New Roman" w:cs="Times New Roman"/>
                <w:b/>
              </w:rPr>
            </w:pPr>
            <w:r w:rsidRPr="00B5294E">
              <w:rPr>
                <w:rFonts w:ascii="Times New Roman" w:hAnsi="Times New Roman" w:cs="Times New Roman"/>
                <w:b/>
              </w:rPr>
              <w:t>Governor</w:t>
            </w:r>
          </w:p>
        </w:tc>
        <w:tc>
          <w:tcPr>
            <w:tcW w:w="1538" w:type="dxa"/>
          </w:tcPr>
          <w:p w14:paraId="1DC6C1E2" w14:textId="77777777" w:rsidR="00007984" w:rsidRPr="00B5294E" w:rsidRDefault="00007984" w:rsidP="00880EE1">
            <w:pPr>
              <w:jc w:val="center"/>
              <w:rPr>
                <w:rFonts w:ascii="Times New Roman" w:hAnsi="Times New Roman" w:cs="Times New Roman"/>
                <w:b/>
              </w:rPr>
            </w:pPr>
            <w:r w:rsidRPr="00B5294E">
              <w:rPr>
                <w:rFonts w:ascii="Times New Roman" w:hAnsi="Times New Roman" w:cs="Times New Roman"/>
                <w:b/>
              </w:rPr>
              <w:t>Birth/Death</w:t>
            </w:r>
          </w:p>
        </w:tc>
        <w:tc>
          <w:tcPr>
            <w:tcW w:w="1080" w:type="dxa"/>
          </w:tcPr>
          <w:p w14:paraId="6D08BB76" w14:textId="77777777" w:rsidR="00007984" w:rsidRPr="00B5294E" w:rsidRDefault="00007984" w:rsidP="00880EE1">
            <w:pPr>
              <w:jc w:val="center"/>
              <w:rPr>
                <w:rFonts w:ascii="Times New Roman" w:hAnsi="Times New Roman" w:cs="Times New Roman"/>
                <w:b/>
              </w:rPr>
            </w:pPr>
            <w:r w:rsidRPr="00B5294E">
              <w:rPr>
                <w:rFonts w:ascii="Times New Roman" w:hAnsi="Times New Roman" w:cs="Times New Roman"/>
                <w:b/>
              </w:rPr>
              <w:t>Term of Office</w:t>
            </w:r>
          </w:p>
        </w:tc>
        <w:tc>
          <w:tcPr>
            <w:tcW w:w="1800" w:type="dxa"/>
          </w:tcPr>
          <w:p w14:paraId="030C9F33" w14:textId="77777777" w:rsidR="00007984" w:rsidRPr="00B5294E" w:rsidRDefault="00007984" w:rsidP="00880EE1">
            <w:pPr>
              <w:jc w:val="center"/>
              <w:rPr>
                <w:rFonts w:ascii="Times New Roman" w:hAnsi="Times New Roman" w:cs="Times New Roman"/>
                <w:b/>
              </w:rPr>
            </w:pPr>
            <w:r w:rsidRPr="00B5294E">
              <w:rPr>
                <w:rFonts w:ascii="Times New Roman" w:hAnsi="Times New Roman" w:cs="Times New Roman"/>
                <w:b/>
              </w:rPr>
              <w:t>Occupation</w:t>
            </w:r>
          </w:p>
        </w:tc>
        <w:tc>
          <w:tcPr>
            <w:tcW w:w="2898" w:type="dxa"/>
          </w:tcPr>
          <w:p w14:paraId="1644086C" w14:textId="77777777" w:rsidR="00007984" w:rsidRPr="00B5294E" w:rsidRDefault="00007984" w:rsidP="00880EE1">
            <w:pPr>
              <w:jc w:val="center"/>
              <w:rPr>
                <w:rFonts w:ascii="Times New Roman" w:hAnsi="Times New Roman" w:cs="Times New Roman"/>
                <w:b/>
              </w:rPr>
            </w:pPr>
            <w:r w:rsidRPr="00B5294E">
              <w:rPr>
                <w:rFonts w:ascii="Times New Roman" w:hAnsi="Times New Roman" w:cs="Times New Roman"/>
                <w:b/>
              </w:rPr>
              <w:t>Interesting Fact</w:t>
            </w:r>
          </w:p>
        </w:tc>
      </w:tr>
      <w:tr w:rsidR="00007984" w:rsidRPr="00AD12D5" w14:paraId="1EE081DE" w14:textId="77777777" w:rsidTr="00880EE1">
        <w:tc>
          <w:tcPr>
            <w:tcW w:w="2260" w:type="dxa"/>
          </w:tcPr>
          <w:p w14:paraId="6FC5FFC6"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Wade Hampton II</w:t>
            </w:r>
          </w:p>
          <w:p w14:paraId="19F250A2" w14:textId="77777777" w:rsidR="00007984" w:rsidRPr="00B5294E" w:rsidRDefault="00007984" w:rsidP="00880EE1">
            <w:pPr>
              <w:rPr>
                <w:rFonts w:ascii="Times New Roman" w:hAnsi="Times New Roman" w:cs="Times New Roman"/>
              </w:rPr>
            </w:pPr>
          </w:p>
          <w:p w14:paraId="000C1A84" w14:textId="77777777" w:rsidR="00007984" w:rsidRPr="00B5294E" w:rsidRDefault="00007984" w:rsidP="00880EE1">
            <w:pPr>
              <w:rPr>
                <w:rFonts w:ascii="Times New Roman" w:hAnsi="Times New Roman" w:cs="Times New Roman"/>
              </w:rPr>
            </w:pPr>
          </w:p>
        </w:tc>
        <w:tc>
          <w:tcPr>
            <w:tcW w:w="1538" w:type="dxa"/>
          </w:tcPr>
          <w:p w14:paraId="6B61EE40"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3/28/1818</w:t>
            </w:r>
          </w:p>
          <w:p w14:paraId="26FE0537"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4/11/1902</w:t>
            </w:r>
          </w:p>
        </w:tc>
        <w:tc>
          <w:tcPr>
            <w:tcW w:w="1080" w:type="dxa"/>
          </w:tcPr>
          <w:p w14:paraId="7A1AC8BF"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1877-1879</w:t>
            </w:r>
          </w:p>
        </w:tc>
        <w:tc>
          <w:tcPr>
            <w:tcW w:w="1800" w:type="dxa"/>
          </w:tcPr>
          <w:p w14:paraId="03CD5AB5" w14:textId="091C87E0" w:rsidR="00007984" w:rsidRPr="00B5294E" w:rsidRDefault="00007984" w:rsidP="00880EE1">
            <w:pPr>
              <w:rPr>
                <w:rFonts w:ascii="Times New Roman" w:hAnsi="Times New Roman" w:cs="Times New Roman"/>
              </w:rPr>
            </w:pPr>
            <w:r w:rsidRPr="00B5294E">
              <w:rPr>
                <w:rFonts w:ascii="Times New Roman" w:hAnsi="Times New Roman" w:cs="Times New Roman"/>
              </w:rPr>
              <w:t>Planter;</w:t>
            </w:r>
            <w:r>
              <w:rPr>
                <w:rFonts w:ascii="Times New Roman" w:hAnsi="Times New Roman" w:cs="Times New Roman"/>
              </w:rPr>
              <w:t xml:space="preserve"> </w:t>
            </w:r>
            <w:r w:rsidRPr="00B5294E">
              <w:rPr>
                <w:rFonts w:ascii="Times New Roman" w:hAnsi="Times New Roman" w:cs="Times New Roman"/>
              </w:rPr>
              <w:t>Lt. General in Confederate Army</w:t>
            </w:r>
          </w:p>
        </w:tc>
        <w:tc>
          <w:tcPr>
            <w:tcW w:w="2898" w:type="dxa"/>
          </w:tcPr>
          <w:p w14:paraId="781D80BB"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 xml:space="preserve">Called Savior of South Carolina; Chosen governor in a disputed election; Resigned from office </w:t>
            </w:r>
          </w:p>
        </w:tc>
      </w:tr>
      <w:tr w:rsidR="00007984" w:rsidRPr="00AD12D5" w14:paraId="5307D7CE" w14:textId="77777777" w:rsidTr="00880EE1">
        <w:tc>
          <w:tcPr>
            <w:tcW w:w="2260" w:type="dxa"/>
          </w:tcPr>
          <w:p w14:paraId="25E2E5E9"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lastRenderedPageBreak/>
              <w:t>William Dunlap Simpson</w:t>
            </w:r>
          </w:p>
        </w:tc>
        <w:tc>
          <w:tcPr>
            <w:tcW w:w="1538" w:type="dxa"/>
          </w:tcPr>
          <w:p w14:paraId="0C9AE15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Oct. 1823</w:t>
            </w:r>
          </w:p>
          <w:p w14:paraId="2CC32A82"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12/26/1890</w:t>
            </w:r>
          </w:p>
        </w:tc>
        <w:tc>
          <w:tcPr>
            <w:tcW w:w="1080" w:type="dxa"/>
          </w:tcPr>
          <w:p w14:paraId="564292A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1879-1880</w:t>
            </w:r>
          </w:p>
          <w:p w14:paraId="5300A07A" w14:textId="77777777" w:rsidR="00007984" w:rsidRPr="00B5294E" w:rsidRDefault="00007984" w:rsidP="00880EE1">
            <w:pPr>
              <w:rPr>
                <w:rFonts w:ascii="Times New Roman" w:hAnsi="Times New Roman" w:cs="Times New Roman"/>
              </w:rPr>
            </w:pPr>
          </w:p>
        </w:tc>
        <w:tc>
          <w:tcPr>
            <w:tcW w:w="1800" w:type="dxa"/>
          </w:tcPr>
          <w:p w14:paraId="5A194EAC"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 xml:space="preserve">Lawyer; Lt. General in Confederate Army </w:t>
            </w:r>
          </w:p>
        </w:tc>
        <w:tc>
          <w:tcPr>
            <w:tcW w:w="2898" w:type="dxa"/>
          </w:tcPr>
          <w:p w14:paraId="17EBFAF9"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Resigned to become Chief Justice of the SC Supreme Court; SC Agricultural Bureau was established during his term</w:t>
            </w:r>
          </w:p>
        </w:tc>
      </w:tr>
      <w:tr w:rsidR="00007984" w:rsidRPr="00AD12D5" w14:paraId="42D1519B" w14:textId="77777777" w:rsidTr="00880EE1">
        <w:tc>
          <w:tcPr>
            <w:tcW w:w="2260" w:type="dxa"/>
          </w:tcPr>
          <w:p w14:paraId="6EEEE043"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Thomas Bothwell Jeter</w:t>
            </w:r>
          </w:p>
          <w:p w14:paraId="5D1E4FCB" w14:textId="77777777" w:rsidR="00007984" w:rsidRPr="00B5294E" w:rsidRDefault="00007984" w:rsidP="00880EE1">
            <w:pPr>
              <w:rPr>
                <w:rFonts w:ascii="Times New Roman" w:hAnsi="Times New Roman" w:cs="Times New Roman"/>
              </w:rPr>
            </w:pPr>
          </w:p>
          <w:p w14:paraId="6EE7F67C" w14:textId="77777777" w:rsidR="00007984" w:rsidRPr="00B5294E" w:rsidRDefault="00007984" w:rsidP="00880EE1">
            <w:pPr>
              <w:rPr>
                <w:rFonts w:ascii="Times New Roman" w:hAnsi="Times New Roman" w:cs="Times New Roman"/>
              </w:rPr>
            </w:pPr>
          </w:p>
        </w:tc>
        <w:tc>
          <w:tcPr>
            <w:tcW w:w="1538" w:type="dxa"/>
          </w:tcPr>
          <w:p w14:paraId="53E7E7C9"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10/13/1827</w:t>
            </w:r>
          </w:p>
          <w:p w14:paraId="02B3E3DD"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5/20/1883</w:t>
            </w:r>
          </w:p>
        </w:tc>
        <w:tc>
          <w:tcPr>
            <w:tcW w:w="1080" w:type="dxa"/>
          </w:tcPr>
          <w:p w14:paraId="4A394098"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1880</w:t>
            </w:r>
          </w:p>
        </w:tc>
        <w:tc>
          <w:tcPr>
            <w:tcW w:w="1800" w:type="dxa"/>
          </w:tcPr>
          <w:p w14:paraId="116FE09D"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Lawyer</w:t>
            </w:r>
          </w:p>
        </w:tc>
        <w:tc>
          <w:tcPr>
            <w:tcW w:w="2898" w:type="dxa"/>
          </w:tcPr>
          <w:p w14:paraId="0C08A5E7"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Was governor only 3 months; Became governor when William Dunlap Simpson resigned</w:t>
            </w:r>
          </w:p>
        </w:tc>
      </w:tr>
      <w:tr w:rsidR="00007984" w:rsidRPr="00AD12D5" w14:paraId="2019DC81" w14:textId="77777777" w:rsidTr="00880EE1">
        <w:tc>
          <w:tcPr>
            <w:tcW w:w="2260" w:type="dxa"/>
          </w:tcPr>
          <w:p w14:paraId="7334741B"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 xml:space="preserve">Johnson </w:t>
            </w:r>
            <w:proofErr w:type="spellStart"/>
            <w:r w:rsidRPr="00B5294E">
              <w:rPr>
                <w:rFonts w:ascii="Times New Roman" w:hAnsi="Times New Roman" w:cs="Times New Roman"/>
              </w:rPr>
              <w:t>Hagood</w:t>
            </w:r>
            <w:proofErr w:type="spellEnd"/>
          </w:p>
          <w:p w14:paraId="3E5736FB" w14:textId="77777777" w:rsidR="00007984" w:rsidRPr="00B5294E" w:rsidRDefault="00007984" w:rsidP="00880EE1">
            <w:pPr>
              <w:rPr>
                <w:rFonts w:ascii="Times New Roman" w:hAnsi="Times New Roman" w:cs="Times New Roman"/>
              </w:rPr>
            </w:pPr>
          </w:p>
          <w:p w14:paraId="32E508BC" w14:textId="77777777" w:rsidR="00007984" w:rsidRPr="00B5294E" w:rsidRDefault="00007984" w:rsidP="00880EE1">
            <w:pPr>
              <w:rPr>
                <w:rFonts w:ascii="Times New Roman" w:hAnsi="Times New Roman" w:cs="Times New Roman"/>
              </w:rPr>
            </w:pPr>
          </w:p>
        </w:tc>
        <w:tc>
          <w:tcPr>
            <w:tcW w:w="1538" w:type="dxa"/>
          </w:tcPr>
          <w:p w14:paraId="178CEE10"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2/21/1829</w:t>
            </w:r>
          </w:p>
          <w:p w14:paraId="1495A68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Jan. 1898</w:t>
            </w:r>
          </w:p>
        </w:tc>
        <w:tc>
          <w:tcPr>
            <w:tcW w:w="1080" w:type="dxa"/>
          </w:tcPr>
          <w:p w14:paraId="4C21F377"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1880-1882</w:t>
            </w:r>
          </w:p>
        </w:tc>
        <w:tc>
          <w:tcPr>
            <w:tcW w:w="1800" w:type="dxa"/>
          </w:tcPr>
          <w:p w14:paraId="4D85EA1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 xml:space="preserve">Planter; Brigadier General Confederate Army </w:t>
            </w:r>
          </w:p>
        </w:tc>
        <w:tc>
          <w:tcPr>
            <w:tcW w:w="2898" w:type="dxa"/>
          </w:tcPr>
          <w:p w14:paraId="2571F6E8"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Governor when law passed that prohibited anyone who participated in a duel from holding public office</w:t>
            </w:r>
          </w:p>
        </w:tc>
      </w:tr>
      <w:tr w:rsidR="00007984" w:rsidRPr="00AD12D5" w14:paraId="7FC2C730" w14:textId="77777777" w:rsidTr="00880EE1">
        <w:tc>
          <w:tcPr>
            <w:tcW w:w="2260" w:type="dxa"/>
          </w:tcPr>
          <w:p w14:paraId="1B2CF983"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Hugh Smith Thompson</w:t>
            </w:r>
          </w:p>
          <w:p w14:paraId="276CD65B" w14:textId="77777777" w:rsidR="00007984" w:rsidRPr="00B5294E" w:rsidRDefault="00007984" w:rsidP="00880EE1">
            <w:pPr>
              <w:rPr>
                <w:rFonts w:ascii="Times New Roman" w:hAnsi="Times New Roman" w:cs="Times New Roman"/>
              </w:rPr>
            </w:pPr>
          </w:p>
          <w:p w14:paraId="15682AA4" w14:textId="77777777" w:rsidR="00007984" w:rsidRPr="00B5294E" w:rsidRDefault="00007984" w:rsidP="00880EE1">
            <w:pPr>
              <w:rPr>
                <w:rFonts w:ascii="Times New Roman" w:hAnsi="Times New Roman" w:cs="Times New Roman"/>
              </w:rPr>
            </w:pPr>
          </w:p>
        </w:tc>
        <w:tc>
          <w:tcPr>
            <w:tcW w:w="1538" w:type="dxa"/>
          </w:tcPr>
          <w:p w14:paraId="5838974A"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1/24/1836</w:t>
            </w:r>
          </w:p>
          <w:p w14:paraId="0E10D730"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11/20/1904</w:t>
            </w:r>
          </w:p>
        </w:tc>
        <w:tc>
          <w:tcPr>
            <w:tcW w:w="1080" w:type="dxa"/>
          </w:tcPr>
          <w:p w14:paraId="371C1618"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1882-1886</w:t>
            </w:r>
          </w:p>
        </w:tc>
        <w:tc>
          <w:tcPr>
            <w:tcW w:w="1800" w:type="dxa"/>
          </w:tcPr>
          <w:p w14:paraId="4B885F66"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 xml:space="preserve">Captain of the Cadet at the Citadel; Teacher </w:t>
            </w:r>
          </w:p>
        </w:tc>
        <w:tc>
          <w:tcPr>
            <w:tcW w:w="2898" w:type="dxa"/>
          </w:tcPr>
          <w:p w14:paraId="49C0AD3D"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Resigned to become Assistant Secretary of the U.S. Treasury</w:t>
            </w:r>
          </w:p>
        </w:tc>
      </w:tr>
      <w:tr w:rsidR="00007984" w:rsidRPr="00AD12D5" w14:paraId="71BCB042" w14:textId="77777777" w:rsidTr="00880EE1">
        <w:tc>
          <w:tcPr>
            <w:tcW w:w="2260" w:type="dxa"/>
          </w:tcPr>
          <w:p w14:paraId="6E6067F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John Calhoun Sheppard</w:t>
            </w:r>
          </w:p>
          <w:p w14:paraId="03811506" w14:textId="77777777" w:rsidR="00007984" w:rsidRPr="00B5294E" w:rsidRDefault="00007984" w:rsidP="00880EE1">
            <w:pPr>
              <w:rPr>
                <w:rFonts w:ascii="Times New Roman" w:hAnsi="Times New Roman" w:cs="Times New Roman"/>
              </w:rPr>
            </w:pPr>
          </w:p>
          <w:p w14:paraId="0A1033C4" w14:textId="77777777" w:rsidR="00007984" w:rsidRPr="00B5294E" w:rsidRDefault="00007984" w:rsidP="00880EE1">
            <w:pPr>
              <w:rPr>
                <w:rFonts w:ascii="Times New Roman" w:hAnsi="Times New Roman" w:cs="Times New Roman"/>
              </w:rPr>
            </w:pPr>
          </w:p>
        </w:tc>
        <w:tc>
          <w:tcPr>
            <w:tcW w:w="1538" w:type="dxa"/>
          </w:tcPr>
          <w:p w14:paraId="2A9E9C9A"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7/5/1850</w:t>
            </w:r>
          </w:p>
          <w:p w14:paraId="21EA94D7"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10/7/1931</w:t>
            </w:r>
          </w:p>
        </w:tc>
        <w:tc>
          <w:tcPr>
            <w:tcW w:w="1080" w:type="dxa"/>
          </w:tcPr>
          <w:p w14:paraId="3F5CCE3A"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1886</w:t>
            </w:r>
          </w:p>
        </w:tc>
        <w:tc>
          <w:tcPr>
            <w:tcW w:w="1800" w:type="dxa"/>
          </w:tcPr>
          <w:p w14:paraId="666063E8"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Lawyer</w:t>
            </w:r>
          </w:p>
        </w:tc>
        <w:tc>
          <w:tcPr>
            <w:tcW w:w="2898" w:type="dxa"/>
          </w:tcPr>
          <w:p w14:paraId="1AE59725"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Earthquake struck Charleston, killing 92 people; Served only five</w:t>
            </w:r>
            <w:r>
              <w:rPr>
                <w:rFonts w:ascii="Times New Roman" w:hAnsi="Times New Roman" w:cs="Times New Roman"/>
              </w:rPr>
              <w:t xml:space="preserve"> </w:t>
            </w:r>
            <w:r w:rsidRPr="00B5294E">
              <w:rPr>
                <w:rFonts w:ascii="Times New Roman" w:hAnsi="Times New Roman" w:cs="Times New Roman"/>
              </w:rPr>
              <w:t>months</w:t>
            </w:r>
          </w:p>
          <w:p w14:paraId="74E43470"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Became governor when Thompson resigned</w:t>
            </w:r>
          </w:p>
        </w:tc>
      </w:tr>
      <w:tr w:rsidR="00007984" w:rsidRPr="00AD12D5" w14:paraId="58EDB1AB" w14:textId="77777777" w:rsidTr="00880EE1">
        <w:tc>
          <w:tcPr>
            <w:tcW w:w="2260" w:type="dxa"/>
          </w:tcPr>
          <w:p w14:paraId="6EC2D2AE"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John Peter Richardson III</w:t>
            </w:r>
          </w:p>
        </w:tc>
        <w:tc>
          <w:tcPr>
            <w:tcW w:w="1538" w:type="dxa"/>
          </w:tcPr>
          <w:p w14:paraId="43193D0B"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B. 9/25/1831</w:t>
            </w:r>
          </w:p>
          <w:p w14:paraId="3A47B520"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D. 7/6/1899</w:t>
            </w:r>
          </w:p>
        </w:tc>
        <w:tc>
          <w:tcPr>
            <w:tcW w:w="1080" w:type="dxa"/>
          </w:tcPr>
          <w:p w14:paraId="6BFC5634"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1886-1890</w:t>
            </w:r>
          </w:p>
          <w:p w14:paraId="4A83F0F7" w14:textId="77777777" w:rsidR="00007984" w:rsidRPr="00B5294E" w:rsidRDefault="00007984" w:rsidP="00880EE1">
            <w:pPr>
              <w:rPr>
                <w:rFonts w:ascii="Times New Roman" w:hAnsi="Times New Roman" w:cs="Times New Roman"/>
              </w:rPr>
            </w:pPr>
          </w:p>
        </w:tc>
        <w:tc>
          <w:tcPr>
            <w:tcW w:w="1800" w:type="dxa"/>
          </w:tcPr>
          <w:p w14:paraId="42C0191C"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Planter</w:t>
            </w:r>
          </w:p>
        </w:tc>
        <w:tc>
          <w:tcPr>
            <w:tcW w:w="2898" w:type="dxa"/>
          </w:tcPr>
          <w:p w14:paraId="5E9017CB" w14:textId="77777777" w:rsidR="00007984" w:rsidRPr="00B5294E" w:rsidRDefault="00007984" w:rsidP="00880EE1">
            <w:pPr>
              <w:rPr>
                <w:rFonts w:ascii="Times New Roman" w:hAnsi="Times New Roman" w:cs="Times New Roman"/>
              </w:rPr>
            </w:pPr>
            <w:r w:rsidRPr="00B5294E">
              <w:rPr>
                <w:rFonts w:ascii="Times New Roman" w:hAnsi="Times New Roman" w:cs="Times New Roman"/>
              </w:rPr>
              <w:t>Farmers’ Association became powerful while he was governor</w:t>
            </w:r>
          </w:p>
        </w:tc>
      </w:tr>
    </w:tbl>
    <w:p w14:paraId="31C5CEAE" w14:textId="77777777" w:rsidR="00007984" w:rsidRDefault="00007984" w:rsidP="00007984">
      <w:pPr>
        <w:spacing w:after="0"/>
        <w:rPr>
          <w:rFonts w:ascii="Times New Roman" w:hAnsi="Times New Roman" w:cs="Times New Roman"/>
          <w:sz w:val="24"/>
          <w:szCs w:val="24"/>
        </w:rPr>
      </w:pPr>
    </w:p>
    <w:p w14:paraId="0C96AFB9" w14:textId="77777777" w:rsidR="00007984" w:rsidRPr="00AD12D5" w:rsidRDefault="00007984" w:rsidP="00007984">
      <w:pPr>
        <w:spacing w:after="0"/>
        <w:rPr>
          <w:rFonts w:ascii="Times New Roman" w:hAnsi="Times New Roman" w:cs="Times New Roman"/>
          <w:sz w:val="24"/>
          <w:szCs w:val="24"/>
        </w:rPr>
      </w:pPr>
      <w:r w:rsidRPr="00AD12D5">
        <w:rPr>
          <w:rFonts w:ascii="Times New Roman" w:hAnsi="Times New Roman" w:cs="Times New Roman"/>
          <w:sz w:val="24"/>
          <w:szCs w:val="24"/>
        </w:rPr>
        <w:t>The Life and Times of Benjamin Ryan Tillman</w:t>
      </w:r>
    </w:p>
    <w:p w14:paraId="0BDFFCC4"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R  o</w:t>
      </w:r>
      <w:proofErr w:type="gramEnd"/>
      <w:r w:rsidRPr="00AD12D5">
        <w:rPr>
          <w:rFonts w:ascii="Times New Roman" w:hAnsi="Times New Roman" w:cs="Times New Roman"/>
          <w:sz w:val="24"/>
          <w:szCs w:val="24"/>
        </w:rPr>
        <w:t xml:space="preserve">  c  k    H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l  </w:t>
      </w:r>
      <w:proofErr w:type="spellStart"/>
      <w:r w:rsidRPr="00AD12D5">
        <w:rPr>
          <w:rFonts w:ascii="Times New Roman" w:hAnsi="Times New Roman" w:cs="Times New Roman"/>
          <w:sz w:val="24"/>
          <w:szCs w:val="24"/>
        </w:rPr>
        <w:t>l</w:t>
      </w:r>
      <w:proofErr w:type="spellEnd"/>
      <w:r w:rsidRPr="00AD12D5">
        <w:rPr>
          <w:rFonts w:ascii="Times New Roman" w:hAnsi="Times New Roman" w:cs="Times New Roman"/>
          <w:sz w:val="24"/>
          <w:szCs w:val="24"/>
        </w:rPr>
        <w:t xml:space="preserve"> \</w:t>
      </w:r>
    </w:p>
    <w:p w14:paraId="2AF0934B"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r w:rsidRPr="00AD12D5">
        <w:rPr>
          <w:rFonts w:ascii="Times New Roman" w:hAnsi="Times New Roman" w:cs="Times New Roman"/>
          <w:sz w:val="24"/>
          <w:szCs w:val="24"/>
        </w:rPr>
        <w:t xml:space="preserve">a   g   r   a   r   </w:t>
      </w:r>
      <w:proofErr w:type="spellStart"/>
      <w:proofErr w:type="gram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a</w:t>
      </w:r>
      <w:proofErr w:type="gramEnd"/>
      <w:r w:rsidRPr="00AD12D5">
        <w:rPr>
          <w:rFonts w:ascii="Times New Roman" w:hAnsi="Times New Roman" w:cs="Times New Roman"/>
          <w:sz w:val="24"/>
          <w:szCs w:val="24"/>
        </w:rPr>
        <w:t xml:space="preserve">   n </w:t>
      </w:r>
    </w:p>
    <w:p w14:paraId="6A4F5E8A"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 xml:space="preserve">t  </w:t>
      </w:r>
      <w:proofErr w:type="spellStart"/>
      <w:r w:rsidRPr="00AD12D5">
        <w:rPr>
          <w:rFonts w:ascii="Times New Roman" w:hAnsi="Times New Roman" w:cs="Times New Roman"/>
          <w:sz w:val="24"/>
          <w:szCs w:val="24"/>
        </w:rPr>
        <w:t>i</w:t>
      </w:r>
      <w:proofErr w:type="spellEnd"/>
      <w:proofErr w:type="gramEnd"/>
      <w:r w:rsidRPr="00AD12D5">
        <w:rPr>
          <w:rFonts w:ascii="Times New Roman" w:hAnsi="Times New Roman" w:cs="Times New Roman"/>
          <w:sz w:val="24"/>
          <w:szCs w:val="24"/>
        </w:rPr>
        <w:t xml:space="preserve">   g   e   r  s</w:t>
      </w:r>
    </w:p>
    <w:p w14:paraId="01EABA1D"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F  o</w:t>
      </w:r>
      <w:proofErr w:type="gramEnd"/>
      <w:r w:rsidRPr="00AD12D5">
        <w:rPr>
          <w:rFonts w:ascii="Times New Roman" w:hAnsi="Times New Roman" w:cs="Times New Roman"/>
          <w:sz w:val="24"/>
          <w:szCs w:val="24"/>
        </w:rPr>
        <w:t xml:space="preserve">  r  t    H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l  </w:t>
      </w:r>
      <w:proofErr w:type="spellStart"/>
      <w:r w:rsidRPr="00AD12D5">
        <w:rPr>
          <w:rFonts w:ascii="Times New Roman" w:hAnsi="Times New Roman" w:cs="Times New Roman"/>
          <w:sz w:val="24"/>
          <w:szCs w:val="24"/>
        </w:rPr>
        <w:t>l</w:t>
      </w:r>
      <w:proofErr w:type="spellEnd"/>
    </w:p>
    <w:p w14:paraId="24F2A62E"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g  o</w:t>
      </w:r>
      <w:proofErr w:type="gramEnd"/>
      <w:r w:rsidRPr="00AD12D5">
        <w:rPr>
          <w:rFonts w:ascii="Times New Roman" w:hAnsi="Times New Roman" w:cs="Times New Roman"/>
          <w:sz w:val="24"/>
          <w:szCs w:val="24"/>
        </w:rPr>
        <w:t xml:space="preserve">  v  e  r  n   o  r</w:t>
      </w:r>
    </w:p>
    <w:p w14:paraId="0BDDFCAC"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P  o</w:t>
      </w:r>
      <w:proofErr w:type="gramEnd"/>
      <w:r w:rsidRPr="00AD12D5">
        <w:rPr>
          <w:rFonts w:ascii="Times New Roman" w:hAnsi="Times New Roman" w:cs="Times New Roman"/>
          <w:sz w:val="24"/>
          <w:szCs w:val="24"/>
        </w:rPr>
        <w:t xml:space="preserve">  p  u  l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s  t</w:t>
      </w:r>
    </w:p>
    <w:p w14:paraId="5E330150"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lastRenderedPageBreak/>
        <w:t>C  l</w:t>
      </w:r>
      <w:proofErr w:type="gramEnd"/>
      <w:r w:rsidRPr="00AD12D5">
        <w:rPr>
          <w:rFonts w:ascii="Times New Roman" w:hAnsi="Times New Roman" w:cs="Times New Roman"/>
          <w:sz w:val="24"/>
          <w:szCs w:val="24"/>
        </w:rPr>
        <w:t xml:space="preserve">  e  m  s  o  n</w:t>
      </w:r>
    </w:p>
    <w:p w14:paraId="65C6480E"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E  d</w:t>
      </w:r>
      <w:proofErr w:type="gramEnd"/>
      <w:r w:rsidRPr="00AD12D5">
        <w:rPr>
          <w:rFonts w:ascii="Times New Roman" w:hAnsi="Times New Roman" w:cs="Times New Roman"/>
          <w:sz w:val="24"/>
          <w:szCs w:val="24"/>
        </w:rPr>
        <w:t xml:space="preserve">  g  e  f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e  l  d</w:t>
      </w:r>
    </w:p>
    <w:p w14:paraId="02C733CE"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 xml:space="preserve">D  </w:t>
      </w:r>
      <w:proofErr w:type="spellStart"/>
      <w:r w:rsidRPr="00AD12D5">
        <w:rPr>
          <w:rFonts w:ascii="Times New Roman" w:hAnsi="Times New Roman" w:cs="Times New Roman"/>
          <w:sz w:val="24"/>
          <w:szCs w:val="24"/>
        </w:rPr>
        <w:t>i</w:t>
      </w:r>
      <w:proofErr w:type="spellEnd"/>
      <w:proofErr w:type="gramEnd"/>
      <w:r w:rsidRPr="00AD12D5">
        <w:rPr>
          <w:rFonts w:ascii="Times New Roman" w:hAnsi="Times New Roman" w:cs="Times New Roman"/>
          <w:sz w:val="24"/>
          <w:szCs w:val="24"/>
        </w:rPr>
        <w:t xml:space="preserve">  s  p  e  n  s  a  r  y</w:t>
      </w:r>
    </w:p>
    <w:p w14:paraId="2F1B1CD6"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A  s</w:t>
      </w:r>
      <w:proofErr w:type="gramEnd"/>
      <w:r w:rsidRPr="00AD12D5">
        <w:rPr>
          <w:rFonts w:ascii="Times New Roman" w:hAnsi="Times New Roman" w:cs="Times New Roman"/>
          <w:sz w:val="24"/>
          <w:szCs w:val="24"/>
        </w:rPr>
        <w:t xml:space="preserve">  </w:t>
      </w:r>
      <w:proofErr w:type="spellStart"/>
      <w:r w:rsidRPr="00AD12D5">
        <w:rPr>
          <w:rFonts w:ascii="Times New Roman" w:hAnsi="Times New Roman" w:cs="Times New Roman"/>
          <w:sz w:val="24"/>
          <w:szCs w:val="24"/>
        </w:rPr>
        <w:t>s</w:t>
      </w:r>
      <w:proofErr w:type="spellEnd"/>
      <w:r w:rsidRPr="00AD12D5">
        <w:rPr>
          <w:rFonts w:ascii="Times New Roman" w:hAnsi="Times New Roman" w:cs="Times New Roman"/>
          <w:sz w:val="24"/>
          <w:szCs w:val="24"/>
        </w:rPr>
        <w:t xml:space="preserve">  o  c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a  t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o  n</w:t>
      </w:r>
    </w:p>
    <w:p w14:paraId="3E2DFDA9" w14:textId="77777777" w:rsidR="00007984" w:rsidRPr="00AD12D5" w:rsidRDefault="00007984" w:rsidP="00007984">
      <w:pPr>
        <w:pStyle w:val="ListParagraph"/>
        <w:numPr>
          <w:ilvl w:val="1"/>
          <w:numId w:val="4"/>
        </w:numPr>
        <w:spacing w:after="0"/>
        <w:rPr>
          <w:rFonts w:ascii="Times New Roman" w:hAnsi="Times New Roman" w:cs="Times New Roman"/>
          <w:sz w:val="24"/>
          <w:szCs w:val="24"/>
        </w:rPr>
      </w:pPr>
      <w:proofErr w:type="gramStart"/>
      <w:r w:rsidRPr="00AD12D5">
        <w:rPr>
          <w:rFonts w:ascii="Times New Roman" w:hAnsi="Times New Roman" w:cs="Times New Roman"/>
          <w:sz w:val="24"/>
          <w:szCs w:val="24"/>
        </w:rPr>
        <w:t>C  o</w:t>
      </w:r>
      <w:proofErr w:type="gramEnd"/>
      <w:r w:rsidRPr="00AD12D5">
        <w:rPr>
          <w:rFonts w:ascii="Times New Roman" w:hAnsi="Times New Roman" w:cs="Times New Roman"/>
          <w:sz w:val="24"/>
          <w:szCs w:val="24"/>
        </w:rPr>
        <w:t xml:space="preserve">  n  s  t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t  u  t  </w:t>
      </w:r>
      <w:proofErr w:type="spellStart"/>
      <w:r w:rsidRPr="00AD12D5">
        <w:rPr>
          <w:rFonts w:ascii="Times New Roman" w:hAnsi="Times New Roman" w:cs="Times New Roman"/>
          <w:sz w:val="24"/>
          <w:szCs w:val="24"/>
        </w:rPr>
        <w:t>i</w:t>
      </w:r>
      <w:proofErr w:type="spellEnd"/>
      <w:r w:rsidRPr="00AD12D5">
        <w:rPr>
          <w:rFonts w:ascii="Times New Roman" w:hAnsi="Times New Roman" w:cs="Times New Roman"/>
          <w:sz w:val="24"/>
          <w:szCs w:val="24"/>
        </w:rPr>
        <w:t xml:space="preserve">  o  n</w:t>
      </w:r>
    </w:p>
    <w:p w14:paraId="0569048E" w14:textId="77777777" w:rsidR="00007984" w:rsidRPr="00AD12D5" w:rsidRDefault="00007984" w:rsidP="00007984">
      <w:pPr>
        <w:spacing w:after="0"/>
        <w:ind w:left="1080"/>
        <w:rPr>
          <w:rFonts w:ascii="Times New Roman" w:hAnsi="Times New Roman" w:cs="Times New Roman"/>
          <w:sz w:val="24"/>
          <w:szCs w:val="24"/>
        </w:rPr>
      </w:pPr>
    </w:p>
    <w:p w14:paraId="28E06BFE" w14:textId="77777777" w:rsidR="00007984" w:rsidRPr="00AD12D5" w:rsidRDefault="00007984" w:rsidP="00007984">
      <w:pPr>
        <w:spacing w:after="0"/>
        <w:ind w:left="1080"/>
        <w:rPr>
          <w:rFonts w:ascii="Times New Roman" w:hAnsi="Times New Roman" w:cs="Times New Roman"/>
          <w:sz w:val="24"/>
          <w:szCs w:val="24"/>
        </w:rPr>
      </w:pPr>
      <w:r w:rsidRPr="00AD12D5">
        <w:rPr>
          <w:rFonts w:ascii="Times New Roman" w:hAnsi="Times New Roman" w:cs="Times New Roman"/>
          <w:sz w:val="24"/>
          <w:szCs w:val="24"/>
        </w:rPr>
        <w:t>A   G   R   I   C   U   L   T   U   R   E</w:t>
      </w:r>
    </w:p>
    <w:p w14:paraId="449BAFC9" w14:textId="77777777" w:rsidR="00007984" w:rsidRPr="00AD12D5" w:rsidRDefault="00007984" w:rsidP="00007984">
      <w:pPr>
        <w:spacing w:after="0"/>
        <w:rPr>
          <w:rFonts w:ascii="Times New Roman" w:hAnsi="Times New Roman" w:cs="Times New Roman"/>
          <w:sz w:val="24"/>
          <w:szCs w:val="24"/>
        </w:rPr>
      </w:pPr>
    </w:p>
    <w:p w14:paraId="23B39AEC" w14:textId="77777777" w:rsidR="00007984" w:rsidRPr="00AD12D5" w:rsidRDefault="00007984" w:rsidP="00007984">
      <w:pPr>
        <w:spacing w:after="0"/>
        <w:rPr>
          <w:rFonts w:ascii="Times New Roman" w:hAnsi="Times New Roman" w:cs="Times New Roman"/>
          <w:sz w:val="24"/>
          <w:szCs w:val="24"/>
        </w:rPr>
      </w:pPr>
    </w:p>
    <w:p w14:paraId="3C4B0E9A" w14:textId="77777777" w:rsidR="00007984" w:rsidRPr="00AD12D5" w:rsidRDefault="00007984" w:rsidP="00007984">
      <w:pPr>
        <w:spacing w:after="0"/>
        <w:rPr>
          <w:rFonts w:ascii="Times New Roman" w:hAnsi="Times New Roman" w:cs="Times New Roman"/>
          <w:sz w:val="24"/>
          <w:szCs w:val="24"/>
        </w:rPr>
      </w:pPr>
    </w:p>
    <w:p w14:paraId="267BECA2" w14:textId="77777777" w:rsidR="00007984" w:rsidRPr="00AD12D5" w:rsidRDefault="00007984" w:rsidP="00007984">
      <w:pPr>
        <w:spacing w:after="0"/>
        <w:rPr>
          <w:rFonts w:ascii="Times New Roman" w:hAnsi="Times New Roman" w:cs="Times New Roman"/>
          <w:sz w:val="24"/>
          <w:szCs w:val="24"/>
        </w:rPr>
      </w:pPr>
    </w:p>
    <w:p w14:paraId="06814A45" w14:textId="77777777" w:rsidR="00007984" w:rsidRDefault="00007984"/>
    <w:sectPr w:rsidR="0000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A7ACD"/>
    <w:multiLevelType w:val="hybridMultilevel"/>
    <w:tmpl w:val="EF52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62068"/>
    <w:multiLevelType w:val="multilevel"/>
    <w:tmpl w:val="9648D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B1E2A"/>
    <w:multiLevelType w:val="hybridMultilevel"/>
    <w:tmpl w:val="996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47CD5"/>
    <w:multiLevelType w:val="hybridMultilevel"/>
    <w:tmpl w:val="B06C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77EFB"/>
    <w:multiLevelType w:val="multilevel"/>
    <w:tmpl w:val="7D5E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84"/>
    <w:rsid w:val="00007984"/>
    <w:rsid w:val="001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54533"/>
  <w15:chartTrackingRefBased/>
  <w15:docId w15:val="{2D773798-EFE9-8842-BA10-890C38B9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84"/>
    <w:pPr>
      <w:ind w:left="720"/>
      <w:contextualSpacing/>
    </w:pPr>
  </w:style>
  <w:style w:type="table" w:styleId="TableGrid">
    <w:name w:val="Table Grid"/>
    <w:basedOn w:val="TableNormal"/>
    <w:uiPriority w:val="59"/>
    <w:rsid w:val="0000798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2933</Characters>
  <Application>Microsoft Office Word</Application>
  <DocSecurity>0</DocSecurity>
  <Lines>204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2</cp:revision>
  <dcterms:created xsi:type="dcterms:W3CDTF">2021-05-05T15:56:00Z</dcterms:created>
  <dcterms:modified xsi:type="dcterms:W3CDTF">2021-05-05T18:14:00Z</dcterms:modified>
  <cp:category/>
</cp:coreProperties>
</file>